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SystemOne</w:t>
      </w:r>
      <w:proofErr w:type="spellEnd"/>
      <w:r>
        <w:rPr>
          <w:rFonts w:ascii="Arial" w:hAnsi="Arial" w:cs="Arial"/>
          <w:b/>
          <w:bCs/>
          <w:sz w:val="32"/>
          <w:szCs w:val="32"/>
          <w:lang w:eastAsia="en-GB"/>
        </w:rPr>
        <w:t xml:space="preserv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14F492BE"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8F65FA">
        <w:rPr>
          <w:rFonts w:ascii="Arial" w:hAnsi="Arial" w:cs="Arial"/>
          <w:b/>
          <w:bCs/>
          <w:sz w:val="20"/>
          <w:szCs w:val="20"/>
          <w:lang w:eastAsia="en-GB"/>
        </w:rPr>
        <w:t>3</w:t>
      </w:r>
    </w:p>
    <w:p w14:paraId="137D3196" w14:textId="1D88E5E8"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F01E34">
        <w:rPr>
          <w:rFonts w:ascii="Arial" w:hAnsi="Arial" w:cs="Arial"/>
          <w:b/>
          <w:bCs/>
          <w:sz w:val="20"/>
          <w:szCs w:val="20"/>
          <w:lang w:eastAsia="en-GB"/>
        </w:rPr>
        <w:t xml:space="preserve">reviewed June 2023 </w:t>
      </w:r>
      <w:bookmarkStart w:id="0" w:name="_GoBack"/>
      <w:bookmarkEnd w:id="0"/>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DB69A6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61E571D8" w14:textId="77777777" w:rsidR="00F96D79" w:rsidRDefault="00F96D79" w:rsidP="00F96D79">
      <w:pPr>
        <w:spacing w:after="0" w:line="240" w:lineRule="auto"/>
        <w:rPr>
          <w:color w:val="000000"/>
        </w:rPr>
      </w:pPr>
      <w:r>
        <w:rPr>
          <w:color w:val="000000"/>
        </w:rPr>
        <w:t>Population Health Management Programme</w:t>
      </w:r>
    </w:p>
    <w:p w14:paraId="3A4D4EF9" w14:textId="77777777" w:rsidR="00F96D79" w:rsidRDefault="00F96D79" w:rsidP="00F96D79">
      <w:pPr>
        <w:spacing w:after="0" w:line="240" w:lineRule="auto"/>
        <w:rPr>
          <w:color w:val="000000"/>
        </w:rPr>
      </w:pPr>
    </w:p>
    <w:p w14:paraId="42DB88B0" w14:textId="77777777" w:rsidR="00F96D79" w:rsidRPr="00944F46" w:rsidRDefault="00F96D79" w:rsidP="00F96D79">
      <w:pPr>
        <w:spacing w:after="0" w:line="240" w:lineRule="auto"/>
        <w:rPr>
          <w:b/>
          <w:bCs/>
          <w:color w:val="000000"/>
        </w:rPr>
      </w:pPr>
      <w:r w:rsidRPr="00944F46">
        <w:rPr>
          <w:b/>
          <w:bCs/>
          <w:color w:val="000000"/>
        </w:rPr>
        <w:t>Derbyshire CCG</w:t>
      </w:r>
    </w:p>
    <w:p w14:paraId="7B17A6CB" w14:textId="77777777" w:rsidR="00F96D79" w:rsidRDefault="00F96D79" w:rsidP="00F96D79">
      <w:pPr>
        <w:spacing w:after="0" w:line="240" w:lineRule="auto"/>
        <w:rPr>
          <w:color w:val="000000"/>
        </w:rPr>
      </w:pPr>
      <w:r>
        <w:rPr>
          <w:color w:val="000000"/>
        </w:rPr>
        <w:t>Population Health Management Programme</w:t>
      </w:r>
    </w:p>
    <w:p w14:paraId="5566B84D" w14:textId="77777777" w:rsidR="00F96D79" w:rsidRDefault="00F96D79" w:rsidP="00F96D79">
      <w:pPr>
        <w:spacing w:after="0" w:line="240" w:lineRule="auto"/>
        <w:rPr>
          <w:color w:val="000000"/>
        </w:rPr>
      </w:pP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14F76AAB" w:rsidR="00754729" w:rsidRPr="005E1E0E" w:rsidRDefault="000460D4"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Dr Mirza &amp; Partners</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6A719CA5" w:rsidR="00B711EC" w:rsidRPr="005E1E0E" w:rsidRDefault="00B711EC" w:rsidP="00B711EC">
      <w:pPr>
        <w:rPr>
          <w:rFonts w:ascii="Arial" w:hAnsi="Arial" w:cs="Arial"/>
          <w:sz w:val="20"/>
          <w:szCs w:val="20"/>
        </w:rPr>
      </w:pPr>
      <w:r w:rsidRPr="005E1E0E">
        <w:rPr>
          <w:rFonts w:ascii="Arial" w:hAnsi="Arial" w:cs="Arial"/>
          <w:sz w:val="20"/>
          <w:szCs w:val="20"/>
        </w:rPr>
        <w:t>For the purpose of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 xml:space="preserve">GDPR"), and the Data Protection Act 2018 the practice responsible for your personal data is </w:t>
      </w:r>
      <w:r w:rsidR="000460D4">
        <w:rPr>
          <w:rFonts w:ascii="Arial" w:hAnsi="Arial" w:cs="Arial"/>
          <w:sz w:val="20"/>
          <w:szCs w:val="20"/>
        </w:rPr>
        <w:t>Dr Mirza &amp; Partners</w:t>
      </w:r>
      <w:r w:rsidRPr="005E1E0E">
        <w:rPr>
          <w:rFonts w:ascii="Arial" w:hAnsi="Arial" w:cs="Arial"/>
          <w:sz w:val="20"/>
          <w:szCs w:val="20"/>
        </w:rPr>
        <w:t>.</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65139588" w:rsidR="00E37206" w:rsidRPr="005E1E0E" w:rsidRDefault="000460D4" w:rsidP="00E37206">
      <w:pPr>
        <w:widowControl w:val="0"/>
        <w:spacing w:after="280"/>
        <w:rPr>
          <w:rFonts w:ascii="Arial" w:hAnsi="Arial" w:cs="Arial"/>
          <w:sz w:val="20"/>
          <w:szCs w:val="20"/>
        </w:rPr>
      </w:pPr>
      <w:r>
        <w:rPr>
          <w:rFonts w:ascii="Arial" w:hAnsi="Arial" w:cs="Arial"/>
          <w:sz w:val="20"/>
          <w:szCs w:val="20"/>
        </w:rPr>
        <w:t>Dr Mirza &amp; Partners</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the course of your diagnosis or treatment or on going healthcare;</w:t>
      </w:r>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2" w:name="_Toc31368619"/>
      <w:r w:rsidRPr="00E40334">
        <w:rPr>
          <w:color w:val="auto"/>
        </w:rPr>
        <w:t>Legal justification for collecting and using your information</w:t>
      </w:r>
      <w:bookmarkEnd w:id="2"/>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3" w:name="_Toc31368620"/>
      <w:r w:rsidRPr="00E40334">
        <w:rPr>
          <w:color w:val="auto"/>
        </w:rPr>
        <w:t>Special categories</w:t>
      </w:r>
      <w:bookmarkEnd w:id="3"/>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r w:rsidR="003B625A" w:rsidRPr="00E40334">
        <w:rPr>
          <w:rFonts w:cs="Arial"/>
        </w:rPr>
        <w:t>e.g.</w:t>
      </w:r>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4" w:name="_Toc31368622"/>
      <w:bookmarkStart w:id="5" w:name="_Hlk31369970"/>
      <w:r w:rsidRPr="00E40334">
        <w:rPr>
          <w:rFonts w:ascii="Arial" w:hAnsi="Arial" w:cs="Arial"/>
          <w:b/>
          <w:bCs/>
          <w:color w:val="auto"/>
          <w:sz w:val="20"/>
          <w:szCs w:val="20"/>
        </w:rPr>
        <w:t>Anonymised information</w:t>
      </w:r>
      <w:bookmarkEnd w:id="4"/>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5"/>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5480934D" w14:textId="77777777" w:rsidR="00C27CB0" w:rsidRPr="000460D4" w:rsidRDefault="00C27CB0" w:rsidP="00C27CB0">
      <w:pPr>
        <w:pStyle w:val="Heading2"/>
        <w:rPr>
          <w:rFonts w:asciiTheme="minorHAnsi" w:hAnsiTheme="minorHAnsi" w:cstheme="minorHAnsi"/>
          <w:color w:val="000000" w:themeColor="text1"/>
          <w:sz w:val="22"/>
          <w:szCs w:val="22"/>
        </w:rPr>
      </w:pPr>
      <w:r w:rsidRPr="000460D4">
        <w:rPr>
          <w:rFonts w:asciiTheme="minorHAnsi" w:hAnsiTheme="minorHAnsi" w:cstheme="minorHAnsi"/>
          <w:color w:val="000000" w:themeColor="text1"/>
          <w:sz w:val="22"/>
          <w:szCs w:val="22"/>
        </w:rPr>
        <w:lastRenderedPageBreak/>
        <w:t>Summary Care Records</w:t>
      </w:r>
    </w:p>
    <w:p w14:paraId="639FE542" w14:textId="77777777" w:rsidR="00C27CB0" w:rsidRPr="000460D4" w:rsidRDefault="00C27CB0" w:rsidP="00C27CB0">
      <w:pPr>
        <w:pStyle w:val="nhsd-t-body"/>
        <w:jc w:val="both"/>
        <w:rPr>
          <w:rFonts w:asciiTheme="minorHAnsi" w:hAnsiTheme="minorHAnsi" w:cstheme="minorHAnsi"/>
          <w:color w:val="000000" w:themeColor="text1"/>
          <w:sz w:val="22"/>
          <w:szCs w:val="22"/>
        </w:rPr>
      </w:pPr>
      <w:r w:rsidRPr="000460D4">
        <w:rPr>
          <w:rFonts w:asciiTheme="minorHAnsi" w:hAnsiTheme="minorHAnsi" w:cstheme="minorHAnsi"/>
          <w:color w:val="000000" w:themeColor="text1"/>
          <w:sz w:val="22"/>
          <w:szCs w:val="22"/>
        </w:rPr>
        <w:t>All patients registered with a GP have a</w:t>
      </w:r>
      <w:r w:rsidRPr="000460D4">
        <w:rPr>
          <w:rStyle w:val="apple-converted-space"/>
          <w:rFonts w:asciiTheme="minorHAnsi" w:hAnsiTheme="minorHAnsi" w:cstheme="minorHAnsi"/>
          <w:color w:val="000000" w:themeColor="text1"/>
          <w:sz w:val="22"/>
          <w:szCs w:val="22"/>
        </w:rPr>
        <w:t> </w:t>
      </w:r>
      <w:hyperlink r:id="rId6" w:history="1">
        <w:r w:rsidRPr="000460D4">
          <w:rPr>
            <w:rStyle w:val="Hyperlink"/>
            <w:rFonts w:asciiTheme="minorHAnsi" w:eastAsia="Calibri" w:hAnsiTheme="minorHAnsi" w:cstheme="minorHAnsi"/>
            <w:color w:val="000000" w:themeColor="text1"/>
            <w:sz w:val="22"/>
            <w:szCs w:val="22"/>
            <w:bdr w:val="none" w:sz="0" w:space="0" w:color="auto" w:frame="1"/>
          </w:rPr>
          <w:t>Summary Care Record</w:t>
        </w:r>
      </w:hyperlink>
      <w:r w:rsidRPr="000460D4">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0460D4" w:rsidRDefault="00C27CB0" w:rsidP="00C27CB0">
      <w:pPr>
        <w:pStyle w:val="nhsd-t-body"/>
        <w:jc w:val="both"/>
        <w:rPr>
          <w:rFonts w:asciiTheme="minorHAnsi" w:hAnsiTheme="minorHAnsi" w:cstheme="minorHAnsi"/>
          <w:color w:val="000000" w:themeColor="text1"/>
          <w:sz w:val="22"/>
          <w:szCs w:val="22"/>
        </w:rPr>
      </w:pPr>
      <w:r w:rsidRPr="000460D4">
        <w:rPr>
          <w:rFonts w:asciiTheme="minorHAnsi" w:hAnsiTheme="minorHAnsi" w:cstheme="minorHAnsi"/>
          <w:color w:val="000000" w:themeColor="text1"/>
          <w:sz w:val="22"/>
          <w:szCs w:val="22"/>
        </w:rPr>
        <w:t>Your</w:t>
      </w:r>
      <w:r w:rsidRPr="000460D4">
        <w:rPr>
          <w:rStyle w:val="apple-converted-space"/>
          <w:rFonts w:asciiTheme="minorHAnsi" w:hAnsiTheme="minorHAnsi" w:cstheme="minorHAnsi"/>
          <w:color w:val="000000" w:themeColor="text1"/>
          <w:sz w:val="22"/>
          <w:szCs w:val="22"/>
        </w:rPr>
        <w:t> </w:t>
      </w:r>
      <w:hyperlink r:id="rId7" w:history="1">
        <w:r w:rsidRPr="000460D4">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0460D4">
        <w:rPr>
          <w:rStyle w:val="apple-converted-space"/>
          <w:rFonts w:asciiTheme="minorHAnsi" w:hAnsiTheme="minorHAnsi" w:cstheme="minorHAnsi"/>
          <w:color w:val="000000" w:themeColor="text1"/>
          <w:sz w:val="22"/>
          <w:szCs w:val="22"/>
        </w:rPr>
        <w:t> </w:t>
      </w:r>
      <w:r w:rsidRPr="000460D4">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0460D4"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0460D4">
        <w:rPr>
          <w:rFonts w:asciiTheme="minorHAnsi" w:hAnsiTheme="minorHAnsi" w:cstheme="minorHAnsi"/>
          <w:color w:val="000000" w:themeColor="text1"/>
          <w:sz w:val="22"/>
          <w:szCs w:val="22"/>
        </w:rPr>
        <w:t>Some patients, including many with long term health conditions, previously have agreed to have</w:t>
      </w:r>
      <w:r w:rsidRPr="000460D4">
        <w:rPr>
          <w:rStyle w:val="apple-converted-space"/>
          <w:rFonts w:asciiTheme="minorHAnsi" w:hAnsiTheme="minorHAnsi" w:cstheme="minorHAnsi"/>
          <w:color w:val="000000" w:themeColor="text1"/>
          <w:sz w:val="22"/>
          <w:szCs w:val="22"/>
        </w:rPr>
        <w:t> </w:t>
      </w:r>
      <w:hyperlink r:id="rId8" w:history="1">
        <w:r w:rsidRPr="000460D4">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0460D4">
        <w:rPr>
          <w:rStyle w:val="apple-converted-space"/>
          <w:rFonts w:asciiTheme="minorHAnsi" w:hAnsiTheme="minorHAnsi" w:cstheme="minorHAnsi"/>
          <w:color w:val="000000" w:themeColor="text1"/>
          <w:sz w:val="22"/>
          <w:szCs w:val="22"/>
        </w:rPr>
        <w:t> </w:t>
      </w:r>
      <w:r w:rsidRPr="000460D4">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0460D4" w:rsidRDefault="00C27CB0" w:rsidP="00C27CB0">
      <w:pPr>
        <w:rPr>
          <w:rFonts w:asciiTheme="minorHAnsi" w:hAnsiTheme="minorHAnsi" w:cstheme="minorHAnsi"/>
          <w:color w:val="000000" w:themeColor="text1"/>
        </w:rPr>
      </w:pPr>
    </w:p>
    <w:p w14:paraId="262B8BD8" w14:textId="77777777" w:rsidR="00C27CB0" w:rsidRPr="000460D4" w:rsidRDefault="00C27CB0" w:rsidP="00C27CB0">
      <w:pPr>
        <w:pStyle w:val="Heading2"/>
        <w:rPr>
          <w:rFonts w:asciiTheme="minorHAnsi" w:hAnsiTheme="minorHAnsi" w:cstheme="minorHAnsi"/>
          <w:color w:val="000000" w:themeColor="text1"/>
          <w:sz w:val="22"/>
          <w:szCs w:val="22"/>
        </w:rPr>
      </w:pPr>
      <w:r w:rsidRPr="000460D4">
        <w:rPr>
          <w:rFonts w:asciiTheme="minorHAnsi" w:hAnsiTheme="minorHAnsi" w:cstheme="minorHAnsi"/>
          <w:color w:val="000000" w:themeColor="text1"/>
          <w:sz w:val="22"/>
          <w:szCs w:val="22"/>
        </w:rPr>
        <w:t>Change to information held in your Summary Care Record</w:t>
      </w:r>
    </w:p>
    <w:p w14:paraId="6FA09969" w14:textId="77777777" w:rsidR="00C27CB0" w:rsidRPr="000460D4" w:rsidRDefault="00C27CB0" w:rsidP="00C27CB0">
      <w:pPr>
        <w:pStyle w:val="nhsd-t-body"/>
        <w:jc w:val="both"/>
        <w:rPr>
          <w:rFonts w:asciiTheme="minorHAnsi" w:hAnsiTheme="minorHAnsi" w:cstheme="minorHAnsi"/>
          <w:color w:val="000000" w:themeColor="text1"/>
          <w:sz w:val="22"/>
          <w:szCs w:val="22"/>
        </w:rPr>
      </w:pPr>
      <w:r w:rsidRPr="000460D4">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7F2A36F8" w14:textId="77777777" w:rsidR="00C27CB0" w:rsidRPr="000460D4" w:rsidRDefault="00C27CB0" w:rsidP="00C27CB0">
      <w:pPr>
        <w:pStyle w:val="nhsd-t-body"/>
        <w:rPr>
          <w:rFonts w:asciiTheme="minorHAnsi" w:hAnsiTheme="minorHAnsi" w:cstheme="minorHAnsi"/>
          <w:color w:val="000000" w:themeColor="text1"/>
          <w:sz w:val="22"/>
          <w:szCs w:val="22"/>
        </w:rPr>
      </w:pPr>
      <w:r w:rsidRPr="000460D4">
        <w:rPr>
          <w:rFonts w:asciiTheme="minorHAnsi" w:hAnsiTheme="minorHAnsi" w:cstheme="minorHAnsi"/>
          <w:color w:val="000000" w:themeColor="text1"/>
          <w:sz w:val="22"/>
          <w:szCs w:val="22"/>
        </w:rPr>
        <w:t>This is because the Secretary of State for Health and Social Care has issued a</w:t>
      </w:r>
      <w:r w:rsidRPr="000460D4">
        <w:rPr>
          <w:rStyle w:val="apple-converted-space"/>
          <w:rFonts w:asciiTheme="minorHAnsi" w:hAnsiTheme="minorHAnsi" w:cstheme="minorHAnsi"/>
          <w:color w:val="000000" w:themeColor="text1"/>
          <w:sz w:val="22"/>
          <w:szCs w:val="22"/>
        </w:rPr>
        <w:t> </w:t>
      </w:r>
      <w:hyperlink r:id="rId9" w:history="1">
        <w:r w:rsidRPr="000460D4">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0460D4">
        <w:rPr>
          <w:rFonts w:asciiTheme="minorHAnsi" w:hAnsiTheme="minorHAnsi" w:cstheme="minorHAnsi"/>
          <w:color w:val="000000" w:themeColor="text1"/>
          <w:sz w:val="22"/>
          <w:szCs w:val="22"/>
        </w:rPr>
        <w:t>. This includes sharing Additional Information through Summary Care Records, unless a patient objects to this.</w:t>
      </w:r>
    </w:p>
    <w:p w14:paraId="118BC29B" w14:textId="77777777" w:rsidR="00C27CB0" w:rsidRPr="000460D4"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0460D4">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0460D4" w:rsidRDefault="00C27CB0" w:rsidP="00C27CB0">
      <w:pPr>
        <w:rPr>
          <w:rFonts w:asciiTheme="minorHAnsi" w:hAnsiTheme="minorHAnsi" w:cstheme="minorHAnsi"/>
          <w:color w:val="000000" w:themeColor="text1"/>
        </w:rPr>
      </w:pPr>
    </w:p>
    <w:p w14:paraId="7F445CB9" w14:textId="77777777" w:rsidR="00C27CB0" w:rsidRPr="000460D4" w:rsidRDefault="00C27CB0" w:rsidP="00C27CB0">
      <w:pPr>
        <w:pStyle w:val="Heading2"/>
        <w:rPr>
          <w:rFonts w:asciiTheme="minorHAnsi" w:hAnsiTheme="minorHAnsi" w:cstheme="minorHAnsi"/>
          <w:color w:val="000000" w:themeColor="text1"/>
          <w:sz w:val="22"/>
          <w:szCs w:val="22"/>
        </w:rPr>
      </w:pPr>
      <w:r w:rsidRPr="000460D4">
        <w:rPr>
          <w:rFonts w:asciiTheme="minorHAnsi" w:hAnsiTheme="minorHAnsi" w:cstheme="minorHAnsi"/>
          <w:color w:val="000000" w:themeColor="text1"/>
          <w:sz w:val="22"/>
          <w:szCs w:val="22"/>
        </w:rPr>
        <w:t>Why we have made this change</w:t>
      </w:r>
    </w:p>
    <w:p w14:paraId="7CA61F90" w14:textId="77777777" w:rsidR="00C27CB0" w:rsidRPr="000460D4"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0460D4">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0460D4" w:rsidRDefault="00C27CB0" w:rsidP="00C27CB0">
      <w:pPr>
        <w:rPr>
          <w:rFonts w:asciiTheme="minorHAnsi" w:hAnsiTheme="minorHAnsi" w:cstheme="minorHAnsi"/>
          <w:color w:val="000000" w:themeColor="text1"/>
        </w:rPr>
      </w:pPr>
    </w:p>
    <w:p w14:paraId="3ACC0DCA" w14:textId="77777777" w:rsidR="00C27CB0" w:rsidRPr="000460D4" w:rsidRDefault="00C27CB0" w:rsidP="00C27CB0">
      <w:pPr>
        <w:pStyle w:val="Heading2"/>
        <w:rPr>
          <w:rFonts w:asciiTheme="minorHAnsi" w:hAnsiTheme="minorHAnsi" w:cstheme="minorHAnsi"/>
          <w:color w:val="000000" w:themeColor="text1"/>
          <w:sz w:val="22"/>
          <w:szCs w:val="22"/>
        </w:rPr>
      </w:pPr>
      <w:r w:rsidRPr="000460D4">
        <w:rPr>
          <w:rFonts w:asciiTheme="minorHAnsi" w:hAnsiTheme="minorHAnsi" w:cstheme="minorHAnsi"/>
          <w:color w:val="000000" w:themeColor="text1"/>
          <w:sz w:val="22"/>
          <w:szCs w:val="22"/>
        </w:rPr>
        <w:t>Your rights in relation to your Summary Care Record</w:t>
      </w:r>
    </w:p>
    <w:p w14:paraId="4139D899" w14:textId="77777777" w:rsidR="00C27CB0" w:rsidRPr="000460D4" w:rsidRDefault="00C27CB0" w:rsidP="00C27CB0">
      <w:pPr>
        <w:pStyle w:val="nhsd-t-body"/>
        <w:jc w:val="both"/>
        <w:rPr>
          <w:rFonts w:asciiTheme="minorHAnsi" w:hAnsiTheme="minorHAnsi" w:cstheme="minorHAnsi"/>
          <w:color w:val="000000" w:themeColor="text1"/>
          <w:sz w:val="22"/>
          <w:szCs w:val="22"/>
        </w:rPr>
      </w:pPr>
      <w:r w:rsidRPr="000460D4">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0460D4" w:rsidRDefault="00C27CB0" w:rsidP="00C27CB0">
      <w:pPr>
        <w:pStyle w:val="nhsd-t-body"/>
        <w:jc w:val="both"/>
        <w:rPr>
          <w:rFonts w:asciiTheme="minorHAnsi" w:hAnsiTheme="minorHAnsi" w:cstheme="minorHAnsi"/>
          <w:color w:val="000000" w:themeColor="text1"/>
          <w:sz w:val="22"/>
          <w:szCs w:val="22"/>
        </w:rPr>
      </w:pPr>
      <w:r w:rsidRPr="000460D4">
        <w:rPr>
          <w:rFonts w:asciiTheme="minorHAnsi" w:hAnsiTheme="minorHAnsi" w:cstheme="minorHAnsi"/>
          <w:color w:val="000000" w:themeColor="text1"/>
          <w:sz w:val="22"/>
          <w:szCs w:val="22"/>
        </w:rPr>
        <w:lastRenderedPageBreak/>
        <w:t>You can exercise these rights by doing the following:</w:t>
      </w:r>
    </w:p>
    <w:p w14:paraId="57C87814" w14:textId="77777777" w:rsidR="00C27CB0" w:rsidRPr="000460D4"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0460D4">
        <w:rPr>
          <w:rStyle w:val="Strong"/>
          <w:rFonts w:asciiTheme="minorHAnsi" w:hAnsiTheme="minorHAnsi" w:cstheme="minorHAnsi"/>
          <w:color w:val="000000" w:themeColor="text1"/>
        </w:rPr>
        <w:t>Choose to have a Summary Care Record with all information shared</w:t>
      </w:r>
      <w:r w:rsidRPr="000460D4">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40B38DBA" w14:textId="77777777" w:rsidR="00C27CB0" w:rsidRPr="000460D4"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0460D4">
        <w:rPr>
          <w:rStyle w:val="Strong"/>
          <w:rFonts w:asciiTheme="minorHAnsi" w:hAnsiTheme="minorHAnsi" w:cstheme="minorHAnsi"/>
          <w:color w:val="000000" w:themeColor="text1"/>
        </w:rPr>
        <w:t>Choose to have a Summary Care Record with Core information only</w:t>
      </w:r>
      <w:r w:rsidRPr="000460D4">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4350F914" w14:textId="77777777" w:rsidR="00C27CB0" w:rsidRPr="000460D4"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0460D4">
        <w:rPr>
          <w:rStyle w:val="Strong"/>
          <w:rFonts w:asciiTheme="minorHAnsi" w:hAnsiTheme="minorHAnsi" w:cstheme="minorHAnsi"/>
          <w:color w:val="000000" w:themeColor="text1"/>
        </w:rPr>
        <w:t>Choose to opt-out of having a Summary Care Record altogether</w:t>
      </w:r>
      <w:r w:rsidRPr="000460D4">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0460D4">
        <w:rPr>
          <w:rFonts w:asciiTheme="minorHAnsi" w:hAnsiTheme="minorHAnsi" w:cstheme="minorHAnsi"/>
          <w:color w:val="000000" w:themeColor="text1"/>
          <w:sz w:val="22"/>
          <w:szCs w:val="22"/>
        </w:rPr>
        <w:t>To make these changes, you should inform your GP practice or complete this</w:t>
      </w:r>
      <w:r w:rsidRPr="000460D4">
        <w:rPr>
          <w:rStyle w:val="apple-converted-space"/>
          <w:rFonts w:asciiTheme="minorHAnsi" w:hAnsiTheme="minorHAnsi" w:cstheme="minorHAnsi"/>
          <w:color w:val="000000" w:themeColor="text1"/>
          <w:sz w:val="22"/>
          <w:szCs w:val="22"/>
        </w:rPr>
        <w:t> </w:t>
      </w:r>
      <w:hyperlink r:id="rId10" w:history="1">
        <w:r w:rsidRPr="000460D4">
          <w:rPr>
            <w:rStyle w:val="Hyperlink"/>
            <w:rFonts w:asciiTheme="minorHAnsi" w:eastAsia="Calibri" w:hAnsiTheme="minorHAnsi" w:cstheme="minorHAnsi"/>
            <w:color w:val="000000" w:themeColor="text1"/>
            <w:sz w:val="22"/>
            <w:szCs w:val="22"/>
            <w:bdr w:val="none" w:sz="0" w:space="0" w:color="auto" w:frame="1"/>
          </w:rPr>
          <w:t>form</w:t>
        </w:r>
      </w:hyperlink>
      <w:r w:rsidRPr="000460D4">
        <w:rPr>
          <w:rStyle w:val="apple-converted-space"/>
          <w:rFonts w:asciiTheme="minorHAnsi" w:hAnsiTheme="minorHAnsi" w:cstheme="minorHAnsi"/>
          <w:color w:val="000000" w:themeColor="text1"/>
          <w:sz w:val="22"/>
          <w:szCs w:val="22"/>
        </w:rPr>
        <w:t> </w:t>
      </w:r>
      <w:r w:rsidRPr="000460D4">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77777777" w:rsidR="00E40334" w:rsidRPr="00E40334" w:rsidRDefault="00E40334" w:rsidP="00E40334">
      <w:pPr>
        <w:rPr>
          <w:rFonts w:cs="Arial"/>
        </w:rPr>
      </w:pPr>
      <w:bookmarkStart w:id="6"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6"/>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lastRenderedPageBreak/>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F01E34" w:rsidP="00F61503">
      <w:pPr>
        <w:spacing w:before="126" w:after="126" w:line="300" w:lineRule="atLeast"/>
        <w:rPr>
          <w:rFonts w:ascii="Arial" w:eastAsia="Times New Roman" w:hAnsi="Arial" w:cs="Arial"/>
          <w:sz w:val="20"/>
          <w:szCs w:val="20"/>
          <w:lang w:eastAsia="en-GB"/>
        </w:rPr>
      </w:pPr>
      <w:hyperlink r:id="rId11"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62935FD0"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0460D4">
        <w:rPr>
          <w:rFonts w:ascii="Arial" w:hAnsi="Arial" w:cs="Arial"/>
          <w:sz w:val="20"/>
          <w:szCs w:val="20"/>
        </w:rPr>
        <w:t>Dr Mirza &amp; Partners</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2" w:history="1">
        <w:r>
          <w:rPr>
            <w:rStyle w:val="Hyperlink"/>
            <w:rFonts w:ascii="Arial" w:hAnsi="Arial" w:cs="Arial"/>
            <w:sz w:val="20"/>
            <w:szCs w:val="20"/>
          </w:rPr>
          <w:t>British Medical Association (BMA)</w:t>
        </w:r>
      </w:hyperlink>
      <w:r>
        <w:rPr>
          <w:rFonts w:ascii="Arial" w:hAnsi="Arial" w:cs="Arial"/>
          <w:sz w:val="20"/>
          <w:szCs w:val="20"/>
        </w:rPr>
        <w:t>, </w:t>
      </w:r>
      <w:hyperlink r:id="rId13" w:history="1">
        <w:r>
          <w:rPr>
            <w:rStyle w:val="Hyperlink"/>
            <w:rFonts w:ascii="Arial" w:hAnsi="Arial" w:cs="Arial"/>
            <w:sz w:val="20"/>
            <w:szCs w:val="20"/>
          </w:rPr>
          <w:t>Royal College of GPs (RCGP)</w:t>
        </w:r>
      </w:hyperlink>
      <w:r>
        <w:rPr>
          <w:rFonts w:ascii="Arial" w:hAnsi="Arial" w:cs="Arial"/>
          <w:sz w:val="20"/>
          <w:szCs w:val="20"/>
        </w:rPr>
        <w:t> and the </w:t>
      </w:r>
      <w:hyperlink r:id="rId14"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lang w:eastAsia="en-GB"/>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6"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7"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8"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62551BBF" w:rsidR="008778EE"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19"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1D1A707F" w14:textId="77777777" w:rsidR="00147F4D" w:rsidRPr="00147F4D" w:rsidRDefault="00F01E34" w:rsidP="00147F4D">
      <w:pPr>
        <w:spacing w:after="0" w:line="240" w:lineRule="auto"/>
        <w:rPr>
          <w:rFonts w:ascii="Arial" w:eastAsiaTheme="minorHAnsi" w:hAnsi="Arial" w:cs="Arial"/>
          <w:color w:val="0070C0"/>
          <w:sz w:val="20"/>
        </w:rPr>
      </w:pPr>
      <w:hyperlink r:id="rId20" w:history="1">
        <w:r w:rsidR="00147F4D" w:rsidRPr="00147F4D">
          <w:rPr>
            <w:rStyle w:val="Hyperlink"/>
            <w:rFonts w:ascii="Arial" w:hAnsi="Arial" w:cs="Arial"/>
            <w:sz w:val="20"/>
          </w:rPr>
          <w:t>https://digital.nhs.uk/services/summary-care-records-scr/summary-care-record-supplementary-transparency-notice</w:t>
        </w:r>
      </w:hyperlink>
    </w:p>
    <w:p w14:paraId="1A5A750E" w14:textId="77777777" w:rsidR="00147F4D" w:rsidRPr="00147F4D" w:rsidRDefault="00147F4D" w:rsidP="00147F4D">
      <w:pPr>
        <w:spacing w:after="0" w:line="240" w:lineRule="auto"/>
        <w:rPr>
          <w:rFonts w:ascii="Arial" w:hAnsi="Arial" w:cs="Arial"/>
          <w:color w:val="0070C0"/>
          <w:sz w:val="20"/>
        </w:rPr>
      </w:pPr>
    </w:p>
    <w:p w14:paraId="1B49676A" w14:textId="77777777" w:rsidR="00147F4D" w:rsidRPr="00147F4D" w:rsidRDefault="00F01E34" w:rsidP="00147F4D">
      <w:pPr>
        <w:spacing w:after="0" w:line="240" w:lineRule="auto"/>
        <w:rPr>
          <w:rFonts w:ascii="Arial" w:hAnsi="Arial" w:cs="Arial"/>
          <w:color w:val="0070C0"/>
          <w:sz w:val="20"/>
        </w:rPr>
      </w:pPr>
      <w:hyperlink r:id="rId21" w:history="1">
        <w:r w:rsidR="00147F4D" w:rsidRPr="00147F4D">
          <w:rPr>
            <w:rStyle w:val="Hyperlink"/>
            <w:rFonts w:ascii="Arial" w:hAnsi="Arial" w:cs="Arial"/>
            <w:sz w:val="20"/>
          </w:rPr>
          <w:t>https://digital.nhs.uk/services/gp-connect/gp-connect-in-your-organisation/gp-connect-privacy-notice</w:t>
        </w:r>
      </w:hyperlink>
      <w:r w:rsidR="00147F4D" w:rsidRPr="00147F4D">
        <w:rPr>
          <w:rFonts w:ascii="Arial" w:hAnsi="Arial" w:cs="Arial"/>
          <w:color w:val="0070C0"/>
          <w:sz w:val="20"/>
        </w:rPr>
        <w:t xml:space="preserve"> </w:t>
      </w:r>
    </w:p>
    <w:p w14:paraId="4E23CF90" w14:textId="77777777" w:rsidR="00147F4D" w:rsidRDefault="00147F4D" w:rsidP="008778EE">
      <w:pPr>
        <w:spacing w:after="0" w:line="240" w:lineRule="auto"/>
        <w:rPr>
          <w:rFonts w:ascii="Arial" w:hAnsi="Arial" w:cs="Arial"/>
          <w:b/>
          <w:bCs/>
          <w:sz w:val="20"/>
          <w:szCs w:val="20"/>
        </w:rPr>
      </w:pPr>
    </w:p>
    <w:p w14:paraId="66BFE418" w14:textId="42BC555E"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2"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3"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4"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5"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6"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7"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8"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NHS Digital has various powers to publish anonymous statistical data and to share patient data under sections 260 and 261 of the 2012 Act. It also has powers to share data under other Acts, for example the Statistics and Registration Service Act 2007.</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9"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national data</w:t>
      </w:r>
      <w:proofErr w:type="gramStart"/>
      <w:r w:rsidRPr="004E2C36">
        <w:rPr>
          <w:rFonts w:ascii="Arial" w:hAnsi="Arial" w:cs="Arial"/>
          <w:sz w:val="20"/>
          <w:szCs w:val="20"/>
        </w:rPr>
        <w:t>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30"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1"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2"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3"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4"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5"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A68837A" w14:textId="29FCDA68" w:rsidR="008778EE"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 see </w:t>
      </w:r>
      <w:hyperlink r:id="rId36"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1B3C1B9D" w14:textId="77777777" w:rsidR="00147F4D" w:rsidRPr="00147F4D" w:rsidRDefault="00147F4D" w:rsidP="00147F4D">
      <w:pPr>
        <w:spacing w:after="0" w:line="240" w:lineRule="auto"/>
        <w:rPr>
          <w:rFonts w:ascii="Courier New" w:hAnsi="Courier New" w:cs="Courier New"/>
          <w:color w:val="0070C0"/>
        </w:rPr>
      </w:pP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7"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Default="0020197A" w:rsidP="0020197A">
      <w:pPr>
        <w:widowControl w:val="0"/>
        <w:spacing w:after="280"/>
        <w:rPr>
          <w:rFonts w:ascii="Arial" w:hAnsi="Arial" w:cs="Arial"/>
          <w:sz w:val="20"/>
          <w:szCs w:val="20"/>
        </w:rPr>
      </w:pPr>
      <w:r w:rsidRPr="005E1E0E">
        <w:rPr>
          <w:rFonts w:ascii="Arial" w:hAnsi="Arial" w:cs="Arial"/>
          <w:sz w:val="20"/>
          <w:szCs w:val="20"/>
        </w:rPr>
        <w:lastRenderedPageBreak/>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28476995" w14:textId="56AA4CF9" w:rsidR="006552C9" w:rsidRDefault="006552C9" w:rsidP="0020197A">
      <w:pPr>
        <w:widowControl w:val="0"/>
        <w:spacing w:after="280"/>
        <w:rPr>
          <w:rFonts w:ascii="Arial" w:hAnsi="Arial" w:cs="Arial"/>
          <w:sz w:val="20"/>
          <w:szCs w:val="20"/>
        </w:rPr>
      </w:pPr>
    </w:p>
    <w:p w14:paraId="5E57D01C" w14:textId="77777777" w:rsidR="006552C9" w:rsidRPr="005E1E0E" w:rsidRDefault="006552C9" w:rsidP="0020197A">
      <w:pPr>
        <w:widowControl w:val="0"/>
        <w:spacing w:after="280"/>
        <w:rPr>
          <w:rFonts w:ascii="Arial"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w:t>
      </w:r>
      <w:r w:rsidR="003C5E88">
        <w:rPr>
          <w:rFonts w:ascii="Arial" w:hAnsi="Arial" w:cs="Arial"/>
          <w:sz w:val="20"/>
          <w:szCs w:val="20"/>
        </w:rPr>
        <w:lastRenderedPageBreak/>
        <w:t xml:space="preserve">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AF4F7F3"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0460D4">
        <w:rPr>
          <w:rFonts w:ascii="Arial" w:hAnsi="Arial" w:cs="Arial"/>
          <w:sz w:val="20"/>
          <w:szCs w:val="20"/>
        </w:rPr>
        <w:t>Dr Mirza &amp; Partners</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8"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12CA2FB4"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7194D0A6" w14:textId="75155C59" w:rsidR="00F96D79" w:rsidRDefault="00F96D79" w:rsidP="003C5E88">
      <w:pPr>
        <w:pStyle w:val="selectionshareable"/>
        <w:spacing w:before="0" w:beforeAutospacing="0" w:after="0" w:afterAutospacing="0"/>
        <w:rPr>
          <w:rFonts w:ascii="Arial" w:hAnsi="Arial" w:cs="Arial"/>
          <w:sz w:val="20"/>
          <w:szCs w:val="20"/>
        </w:rPr>
      </w:pP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18036B40"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563632DE"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proofErr w:type="gramStart"/>
      <w:r>
        <w:rPr>
          <w:rFonts w:ascii="Arial" w:hAnsi="Arial" w:cs="Arial"/>
          <w:sz w:val="20"/>
          <w:szCs w:val="20"/>
          <w:shd w:val="clear" w:color="auto" w:fill="FFFFFF"/>
        </w:rPr>
        <w:t>y</w:t>
      </w:r>
      <w:r w:rsidRPr="00944F46">
        <w:rPr>
          <w:rFonts w:ascii="Arial" w:hAnsi="Arial" w:cs="Arial"/>
          <w:sz w:val="20"/>
          <w:szCs w:val="20"/>
          <w:shd w:val="clear" w:color="auto" w:fill="FFFFFF"/>
        </w:rPr>
        <w:t>our</w:t>
      </w:r>
      <w:proofErr w:type="gramEnd"/>
      <w:r w:rsidRPr="00944F46">
        <w:rPr>
          <w:rFonts w:ascii="Arial" w:hAnsi="Arial" w:cs="Arial"/>
          <w:sz w:val="20"/>
          <w:szCs w:val="20"/>
          <w:shd w:val="clear" w:color="auto" w:fill="FFFFFF"/>
        </w:rPr>
        <w:t xml:space="preserve"> GP and other care providers will send the information they hold on their systems to the North Of England Commissioning Support Unit (NECS).  NECS are part of NHS England. More information can be found here </w:t>
      </w:r>
      <w:hyperlink r:id="rId39"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NECS will link all the information together. </w:t>
      </w:r>
      <w:proofErr w:type="gramStart"/>
      <w:r w:rsidRPr="00944F46">
        <w:rPr>
          <w:rFonts w:ascii="Arial" w:hAnsi="Arial" w:cs="Arial"/>
          <w:sz w:val="20"/>
          <w:szCs w:val="20"/>
          <w:shd w:val="clear" w:color="auto" w:fill="FFFFFF"/>
        </w:rPr>
        <w:t>Your</w:t>
      </w:r>
      <w:proofErr w:type="gramEnd"/>
      <w:r w:rsidRPr="00944F46">
        <w:rPr>
          <w:rFonts w:ascii="Arial" w:hAnsi="Arial" w:cs="Arial"/>
          <w:sz w:val="20"/>
          <w:szCs w:val="20"/>
          <w:shd w:val="clear" w:color="auto" w:fill="FFFFFF"/>
        </w:rPr>
        <w:t xml:space="preserve"> GP and other care providers will then review this information and make decisions about the whole population or particular patients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0"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t>
      </w:r>
      <w:r w:rsidRPr="00944F46">
        <w:rPr>
          <w:rFonts w:ascii="Arial" w:hAnsi="Arial" w:cs="Arial"/>
          <w:sz w:val="20"/>
          <w:szCs w:val="20"/>
          <w:shd w:val="clear" w:color="auto" w:fill="FFFFFF"/>
        </w:rPr>
        <w:lastRenderedPageBreak/>
        <w:t xml:space="preserve">work.  Both NECS and Optum are legally obliged to protect your information and maintain confidentiality in the same way that your GP or hospital provider is. More information about Optum can be found here </w:t>
      </w:r>
      <w:hyperlink r:id="rId41"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46A72F20" w14:textId="77777777" w:rsidR="00E40334" w:rsidRPr="00E40334" w:rsidRDefault="00E40334" w:rsidP="00E40334">
      <w:pPr>
        <w:pStyle w:val="Heading2"/>
        <w:rPr>
          <w:rFonts w:ascii="Arial" w:hAnsi="Arial" w:cs="Arial"/>
          <w:sz w:val="20"/>
          <w:szCs w:val="20"/>
        </w:rPr>
      </w:pPr>
      <w:bookmarkStart w:id="7" w:name="_Toc31368650"/>
      <w:bookmarkStart w:id="8" w:name="_Hlk31370151"/>
      <w:r w:rsidRPr="00E40334">
        <w:rPr>
          <w:rFonts w:ascii="Arial" w:hAnsi="Arial" w:cs="Arial"/>
          <w:sz w:val="20"/>
          <w:szCs w:val="20"/>
        </w:rPr>
        <w:t>Online Access</w:t>
      </w:r>
      <w:bookmarkEnd w:id="7"/>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9" w:name="_Toc31368651"/>
      <w:r w:rsidRPr="00E40334">
        <w:rPr>
          <w:rFonts w:ascii="Arial" w:hAnsi="Arial" w:cs="Arial"/>
          <w:color w:val="auto"/>
          <w:sz w:val="20"/>
          <w:szCs w:val="20"/>
        </w:rPr>
        <w:t>Third parties mentioned on your medical record</w:t>
      </w:r>
      <w:bookmarkEnd w:id="9"/>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Default="00E40334" w:rsidP="00E40334">
      <w:pPr>
        <w:pStyle w:val="Heading1"/>
        <w:rPr>
          <w:rFonts w:ascii="Arial" w:hAnsi="Arial" w:cs="Arial"/>
          <w:b/>
          <w:bCs/>
          <w:color w:val="auto"/>
          <w:sz w:val="20"/>
          <w:szCs w:val="20"/>
        </w:rPr>
      </w:pPr>
      <w:bookmarkStart w:id="10" w:name="_Toc31368652"/>
      <w:r w:rsidRPr="00E40334">
        <w:rPr>
          <w:rFonts w:ascii="Arial" w:hAnsi="Arial" w:cs="Arial"/>
          <w:b/>
          <w:bCs/>
          <w:color w:val="auto"/>
          <w:sz w:val="20"/>
          <w:szCs w:val="20"/>
        </w:rPr>
        <w:t>Our website</w:t>
      </w:r>
      <w:bookmarkEnd w:id="10"/>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1" w:name="_Toc31368653"/>
      <w:r w:rsidRPr="00E40334">
        <w:rPr>
          <w:rFonts w:ascii="Arial" w:hAnsi="Arial" w:cs="Arial"/>
          <w:b/>
          <w:bCs/>
          <w:color w:val="auto"/>
          <w:sz w:val="20"/>
          <w:szCs w:val="20"/>
        </w:rPr>
        <w:t>CCTV recording</w:t>
      </w:r>
      <w:bookmarkEnd w:id="11"/>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2" w:name="_Toc31368654"/>
      <w:r w:rsidRPr="00E40334">
        <w:rPr>
          <w:rFonts w:ascii="Arial" w:hAnsi="Arial" w:cs="Arial"/>
          <w:b/>
          <w:bCs/>
          <w:color w:val="auto"/>
          <w:sz w:val="20"/>
          <w:szCs w:val="20"/>
        </w:rPr>
        <w:t>Telephone system</w:t>
      </w:r>
      <w:bookmarkEnd w:id="12"/>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8"/>
    <w:p w14:paraId="38A3726C" w14:textId="71696CC7" w:rsidR="00E40334" w:rsidRDefault="00E40334" w:rsidP="003A3C73">
      <w:pPr>
        <w:rPr>
          <w:rFonts w:ascii="Arial" w:hAnsi="Arial" w:cs="Arial"/>
          <w:sz w:val="20"/>
          <w:szCs w:val="20"/>
        </w:rPr>
      </w:pPr>
    </w:p>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F01E34" w:rsidP="007A3DA9">
      <w:pPr>
        <w:rPr>
          <w:rFonts w:ascii="Arial" w:hAnsi="Arial" w:cs="Arial"/>
          <w:sz w:val="20"/>
          <w:szCs w:val="20"/>
        </w:rPr>
      </w:pPr>
      <w:hyperlink r:id="rId4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21EE66DA" w:rsidR="00154802" w:rsidRDefault="00154802" w:rsidP="00154802">
      <w:pPr>
        <w:rPr>
          <w:rFonts w:ascii="Arial" w:hAnsi="Arial" w:cs="Arial"/>
          <w:sz w:val="20"/>
          <w:szCs w:val="20"/>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51EC7AC2" w14:textId="782E3BD7" w:rsidR="00D1238A" w:rsidRDefault="00D1238A" w:rsidP="00154802">
      <w:pPr>
        <w:rPr>
          <w:rFonts w:ascii="Arial" w:hAnsi="Arial" w:cs="Arial"/>
          <w:sz w:val="20"/>
          <w:szCs w:val="20"/>
        </w:rPr>
      </w:pPr>
    </w:p>
    <w:p w14:paraId="20BA9F5E" w14:textId="3280A128" w:rsidR="00D1238A" w:rsidRDefault="00D1238A" w:rsidP="00154802">
      <w:pPr>
        <w:rPr>
          <w:rFonts w:ascii="Arial" w:hAnsi="Arial" w:cs="Arial"/>
          <w:sz w:val="20"/>
          <w:szCs w:val="20"/>
        </w:rPr>
      </w:pPr>
    </w:p>
    <w:p w14:paraId="0BB3445D" w14:textId="77526C8A" w:rsidR="00D1238A" w:rsidRDefault="00D1238A" w:rsidP="00154802">
      <w:pPr>
        <w:rPr>
          <w:rFonts w:ascii="Arial" w:hAnsi="Arial" w:cs="Arial"/>
          <w:sz w:val="20"/>
          <w:szCs w:val="20"/>
        </w:rPr>
      </w:pPr>
    </w:p>
    <w:p w14:paraId="301AD249" w14:textId="77777777" w:rsidR="00D1238A" w:rsidRPr="005E1E0E" w:rsidRDefault="00D1238A" w:rsidP="00154802">
      <w:pPr>
        <w:rPr>
          <w:rFonts w:ascii="Arial" w:hAnsi="Arial" w:cs="Arial"/>
          <w:b/>
          <w:sz w:val="20"/>
          <w:szCs w:val="20"/>
          <w:lang w:eastAsia="en-GB"/>
        </w:rPr>
      </w:pP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lastRenderedPageBreak/>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0BD9D865"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w:t>
      </w:r>
      <w:r w:rsidR="00D1238A">
        <w:rPr>
          <w:rFonts w:ascii="Arial" w:hAnsi="Arial" w:cs="Arial"/>
          <w:sz w:val="20"/>
          <w:szCs w:val="20"/>
          <w:lang w:eastAsia="en-GB"/>
        </w:rPr>
        <w:t>Michael Robinson.</w:t>
      </w:r>
      <w:r w:rsidRPr="005E1E0E">
        <w:rPr>
          <w:rFonts w:ascii="Arial" w:hAnsi="Arial" w:cs="Arial"/>
          <w:sz w:val="20"/>
          <w:szCs w:val="20"/>
          <w:lang w:eastAsia="en-GB"/>
        </w:rPr>
        <w:t xml:space="preserve">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10115ABA" w14:textId="15192262" w:rsidR="00147F4D" w:rsidRDefault="00A87B6C" w:rsidP="00A87B6C">
      <w:pPr>
        <w:autoSpaceDE w:val="0"/>
        <w:autoSpaceDN w:val="0"/>
        <w:adjustRightInd w:val="0"/>
        <w:spacing w:after="0" w:line="240" w:lineRule="auto"/>
        <w:ind w:firstLine="720"/>
        <w:jc w:val="both"/>
        <w:rPr>
          <w:lang w:val="en-US"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3" w:history="1">
        <w:r w:rsidR="00D1238A" w:rsidRPr="00FC28E5">
          <w:rPr>
            <w:rStyle w:val="Hyperlink"/>
          </w:rPr>
          <w:t>gmicb-bol.practicedpo@nhs.net</w:t>
        </w:r>
      </w:hyperlink>
      <w:r w:rsidR="00D1238A">
        <w:t xml:space="preserve">  </w:t>
      </w:r>
    </w:p>
    <w:p w14:paraId="29E26B7E" w14:textId="41AE19BD" w:rsidR="00147F4D" w:rsidRDefault="00A87B6C" w:rsidP="00147F4D">
      <w:pPr>
        <w:spacing w:after="0" w:line="240" w:lineRule="auto"/>
        <w:rPr>
          <w:rFonts w:ascii="Arial" w:hAnsi="Arial" w:cs="Arial"/>
          <w:bCs/>
          <w:sz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r>
      <w:r w:rsidR="00147F4D" w:rsidRPr="00147F4D">
        <w:rPr>
          <w:rFonts w:ascii="Arial" w:hAnsi="Arial" w:cs="Arial"/>
          <w:bCs/>
          <w:sz w:val="20"/>
          <w:lang w:eastAsia="en-GB"/>
        </w:rPr>
        <w:t>GMIC-Bolton</w:t>
      </w:r>
    </w:p>
    <w:p w14:paraId="4F1E3CB4" w14:textId="659C82DC" w:rsidR="00DB38D3" w:rsidRPr="00DB38D3" w:rsidRDefault="00DB38D3" w:rsidP="00147F4D">
      <w:pPr>
        <w:spacing w:after="0" w:line="240" w:lineRule="auto"/>
        <w:rPr>
          <w:rFonts w:ascii="Arial" w:hAnsi="Arial" w:cs="Arial"/>
          <w:bCs/>
          <w:sz w:val="20"/>
          <w:lang w:eastAsia="en-GB"/>
        </w:rPr>
      </w:pPr>
      <w:r>
        <w:rPr>
          <w:rFonts w:ascii="Arial" w:hAnsi="Arial" w:cs="Arial"/>
          <w:bCs/>
          <w:sz w:val="20"/>
          <w:lang w:eastAsia="en-GB"/>
        </w:rPr>
        <w:tab/>
      </w:r>
      <w:r w:rsidRPr="00DB38D3">
        <w:rPr>
          <w:rFonts w:ascii="Arial" w:hAnsi="Arial" w:cs="Arial"/>
          <w:color w:val="000000"/>
          <w:sz w:val="20"/>
          <w:szCs w:val="27"/>
        </w:rPr>
        <w:t>Associate Director of Governance and Safety (DPO)</w:t>
      </w:r>
    </w:p>
    <w:p w14:paraId="3AC0291B" w14:textId="34CE4728" w:rsidR="00147F4D" w:rsidRPr="00147F4D" w:rsidRDefault="00147F4D" w:rsidP="00147F4D">
      <w:pPr>
        <w:spacing w:after="0" w:line="240" w:lineRule="auto"/>
        <w:ind w:firstLine="720"/>
        <w:rPr>
          <w:rFonts w:ascii="Arial" w:eastAsiaTheme="minorHAnsi" w:hAnsi="Arial" w:cs="Arial"/>
          <w:sz w:val="20"/>
          <w:lang w:eastAsia="en-GB"/>
        </w:rPr>
      </w:pPr>
      <w:r w:rsidRPr="00147F4D">
        <w:rPr>
          <w:rFonts w:ascii="Arial" w:hAnsi="Arial" w:cs="Arial"/>
          <w:bCs/>
          <w:sz w:val="20"/>
          <w:lang w:eastAsia="en-GB"/>
        </w:rPr>
        <w:t xml:space="preserve">Governance &amp; Safety Team </w:t>
      </w:r>
    </w:p>
    <w:p w14:paraId="615F0DC8" w14:textId="77777777" w:rsidR="00147F4D" w:rsidRPr="00147F4D" w:rsidRDefault="00147F4D" w:rsidP="00147F4D">
      <w:pPr>
        <w:spacing w:after="0" w:line="240" w:lineRule="auto"/>
        <w:ind w:firstLine="720"/>
        <w:rPr>
          <w:rFonts w:ascii="Arial" w:hAnsi="Arial" w:cs="Arial"/>
          <w:bCs/>
          <w:sz w:val="20"/>
          <w:szCs w:val="21"/>
          <w:lang w:eastAsia="en-GB"/>
        </w:rPr>
      </w:pPr>
      <w:r w:rsidRPr="00147F4D">
        <w:rPr>
          <w:rFonts w:ascii="Arial" w:hAnsi="Arial" w:cs="Arial"/>
          <w:bCs/>
          <w:sz w:val="20"/>
          <w:szCs w:val="21"/>
          <w:lang w:eastAsia="en-GB"/>
        </w:rPr>
        <w:t xml:space="preserve">Lever Chambers, </w:t>
      </w:r>
    </w:p>
    <w:p w14:paraId="2B86D11B" w14:textId="77777777" w:rsidR="00147F4D" w:rsidRPr="00147F4D" w:rsidRDefault="00147F4D" w:rsidP="00147F4D">
      <w:pPr>
        <w:spacing w:after="0" w:line="240" w:lineRule="auto"/>
        <w:ind w:firstLine="720"/>
        <w:rPr>
          <w:rFonts w:ascii="Arial" w:hAnsi="Arial" w:cs="Arial"/>
          <w:bCs/>
          <w:sz w:val="20"/>
          <w:szCs w:val="21"/>
          <w:lang w:eastAsia="en-GB"/>
        </w:rPr>
      </w:pPr>
      <w:r w:rsidRPr="00147F4D">
        <w:rPr>
          <w:rFonts w:ascii="Arial" w:hAnsi="Arial" w:cs="Arial"/>
          <w:bCs/>
          <w:sz w:val="20"/>
          <w:szCs w:val="21"/>
          <w:lang w:eastAsia="en-GB"/>
        </w:rPr>
        <w:t xml:space="preserve">27 </w:t>
      </w:r>
      <w:proofErr w:type="spellStart"/>
      <w:r w:rsidRPr="00147F4D">
        <w:rPr>
          <w:rFonts w:ascii="Arial" w:hAnsi="Arial" w:cs="Arial"/>
          <w:bCs/>
          <w:sz w:val="20"/>
          <w:szCs w:val="21"/>
          <w:lang w:eastAsia="en-GB"/>
        </w:rPr>
        <w:t>Ashburner</w:t>
      </w:r>
      <w:proofErr w:type="spellEnd"/>
      <w:r w:rsidRPr="00147F4D">
        <w:rPr>
          <w:rFonts w:ascii="Arial" w:hAnsi="Arial" w:cs="Arial"/>
          <w:bCs/>
          <w:sz w:val="20"/>
          <w:szCs w:val="21"/>
          <w:lang w:eastAsia="en-GB"/>
        </w:rPr>
        <w:t xml:space="preserve"> Street, </w:t>
      </w:r>
    </w:p>
    <w:p w14:paraId="167C5B55" w14:textId="77777777" w:rsidR="00147F4D" w:rsidRPr="00147F4D" w:rsidRDefault="00147F4D" w:rsidP="00147F4D">
      <w:pPr>
        <w:spacing w:after="0" w:line="240" w:lineRule="auto"/>
        <w:ind w:firstLine="720"/>
        <w:rPr>
          <w:rFonts w:ascii="Arial" w:hAnsi="Arial" w:cs="Arial"/>
          <w:bCs/>
          <w:sz w:val="20"/>
          <w:szCs w:val="21"/>
          <w:lang w:eastAsia="en-GB"/>
        </w:rPr>
      </w:pPr>
      <w:r w:rsidRPr="00147F4D">
        <w:rPr>
          <w:rFonts w:ascii="Arial" w:hAnsi="Arial" w:cs="Arial"/>
          <w:bCs/>
          <w:sz w:val="20"/>
          <w:szCs w:val="21"/>
          <w:lang w:eastAsia="en-GB"/>
        </w:rPr>
        <w:t xml:space="preserve">Bolton, </w:t>
      </w:r>
    </w:p>
    <w:p w14:paraId="78F5B657" w14:textId="22F68BF8" w:rsidR="00147F4D" w:rsidRDefault="00147F4D" w:rsidP="00147F4D">
      <w:pPr>
        <w:spacing w:after="0" w:line="240" w:lineRule="auto"/>
        <w:ind w:firstLine="720"/>
        <w:rPr>
          <w:rFonts w:ascii="Arial" w:hAnsi="Arial" w:cs="Arial"/>
          <w:bCs/>
          <w:sz w:val="20"/>
          <w:lang w:eastAsia="en-GB"/>
        </w:rPr>
      </w:pPr>
      <w:r w:rsidRPr="00147F4D">
        <w:rPr>
          <w:rFonts w:ascii="Arial" w:hAnsi="Arial" w:cs="Arial"/>
          <w:bCs/>
          <w:sz w:val="20"/>
          <w:szCs w:val="21"/>
          <w:lang w:eastAsia="en-GB"/>
        </w:rPr>
        <w:t>BL1 1SQ</w:t>
      </w:r>
      <w:r w:rsidRPr="00147F4D">
        <w:rPr>
          <w:rFonts w:ascii="Arial" w:hAnsi="Arial" w:cs="Arial"/>
          <w:bCs/>
          <w:sz w:val="20"/>
          <w:lang w:eastAsia="en-GB"/>
        </w:rPr>
        <w:t> </w:t>
      </w:r>
    </w:p>
    <w:p w14:paraId="67646B07" w14:textId="77777777" w:rsidR="00147F4D" w:rsidRPr="00147F4D" w:rsidRDefault="00147F4D" w:rsidP="00147F4D">
      <w:pPr>
        <w:spacing w:after="0" w:line="240" w:lineRule="auto"/>
        <w:ind w:firstLine="720"/>
        <w:rPr>
          <w:rFonts w:ascii="Arial" w:hAnsi="Arial" w:cs="Arial"/>
          <w:sz w:val="20"/>
          <w:lang w:eastAsia="en-GB"/>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B43426"/>
    <w:multiLevelType w:val="hybridMultilevel"/>
    <w:tmpl w:val="9A0C3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7"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6"/>
  </w:num>
  <w:num w:numId="3">
    <w:abstractNumId w:val="19"/>
  </w:num>
  <w:num w:numId="4">
    <w:abstractNumId w:val="13"/>
  </w:num>
  <w:num w:numId="5">
    <w:abstractNumId w:val="1"/>
  </w:num>
  <w:num w:numId="6">
    <w:abstractNumId w:val="28"/>
  </w:num>
  <w:num w:numId="7">
    <w:abstractNumId w:val="3"/>
  </w:num>
  <w:num w:numId="8">
    <w:abstractNumId w:val="2"/>
  </w:num>
  <w:num w:numId="9">
    <w:abstractNumId w:val="16"/>
  </w:num>
  <w:num w:numId="10">
    <w:abstractNumId w:val="0"/>
  </w:num>
  <w:num w:numId="11">
    <w:abstractNumId w:val="14"/>
  </w:num>
  <w:num w:numId="12">
    <w:abstractNumId w:val="25"/>
  </w:num>
  <w:num w:numId="13">
    <w:abstractNumId w:val="10"/>
  </w:num>
  <w:num w:numId="14">
    <w:abstractNumId w:val="30"/>
  </w:num>
  <w:num w:numId="15">
    <w:abstractNumId w:val="18"/>
  </w:num>
  <w:num w:numId="16">
    <w:abstractNumId w:val="24"/>
  </w:num>
  <w:num w:numId="17">
    <w:abstractNumId w:val="15"/>
  </w:num>
  <w:num w:numId="18">
    <w:abstractNumId w:val="31"/>
  </w:num>
  <w:num w:numId="19">
    <w:abstractNumId w:val="23"/>
  </w:num>
  <w:num w:numId="20">
    <w:abstractNumId w:val="11"/>
  </w:num>
  <w:num w:numId="21">
    <w:abstractNumId w:val="7"/>
  </w:num>
  <w:num w:numId="22">
    <w:abstractNumId w:val="20"/>
  </w:num>
  <w:num w:numId="23">
    <w:abstractNumId w:val="17"/>
  </w:num>
  <w:num w:numId="24">
    <w:abstractNumId w:val="9"/>
  </w:num>
  <w:num w:numId="25">
    <w:abstractNumId w:val="21"/>
  </w:num>
  <w:num w:numId="26">
    <w:abstractNumId w:val="12"/>
  </w:num>
  <w:num w:numId="27">
    <w:abstractNumId w:val="27"/>
  </w:num>
  <w:num w:numId="28">
    <w:abstractNumId w:val="6"/>
  </w:num>
  <w:num w:numId="29">
    <w:abstractNumId w:val="4"/>
  </w:num>
  <w:num w:numId="30">
    <w:abstractNumId w:val="29"/>
  </w:num>
  <w:num w:numId="31">
    <w:abstractNumId w:val="5"/>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460D4"/>
    <w:rsid w:val="000643C2"/>
    <w:rsid w:val="000819ED"/>
    <w:rsid w:val="000B4869"/>
    <w:rsid w:val="000C3A44"/>
    <w:rsid w:val="000D1380"/>
    <w:rsid w:val="000F2A4A"/>
    <w:rsid w:val="000F7FAC"/>
    <w:rsid w:val="001076D5"/>
    <w:rsid w:val="00147F4D"/>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82525"/>
    <w:rsid w:val="00385905"/>
    <w:rsid w:val="003932DF"/>
    <w:rsid w:val="003971C8"/>
    <w:rsid w:val="003A3C73"/>
    <w:rsid w:val="003B625A"/>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2867"/>
    <w:rsid w:val="008A351A"/>
    <w:rsid w:val="008B2E14"/>
    <w:rsid w:val="008B5BEE"/>
    <w:rsid w:val="008D1465"/>
    <w:rsid w:val="008D3E7A"/>
    <w:rsid w:val="008F65F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653E3"/>
    <w:rsid w:val="00C71581"/>
    <w:rsid w:val="00C87466"/>
    <w:rsid w:val="00CA5A4E"/>
    <w:rsid w:val="00CB5FDF"/>
    <w:rsid w:val="00CF37C0"/>
    <w:rsid w:val="00D1238A"/>
    <w:rsid w:val="00D20053"/>
    <w:rsid w:val="00D275EA"/>
    <w:rsid w:val="00D413C3"/>
    <w:rsid w:val="00D76E11"/>
    <w:rsid w:val="00D91DBE"/>
    <w:rsid w:val="00DA0F4F"/>
    <w:rsid w:val="00DB02BD"/>
    <w:rsid w:val="00DB1ED4"/>
    <w:rsid w:val="00DB38D3"/>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F01E34"/>
    <w:rsid w:val="00F22FD3"/>
    <w:rsid w:val="00F27A9B"/>
    <w:rsid w:val="00F6113F"/>
    <w:rsid w:val="00F61503"/>
    <w:rsid w:val="00F63237"/>
    <w:rsid w:val="00F653F3"/>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33327299">
      <w:bodyDiv w:val="1"/>
      <w:marLeft w:val="0"/>
      <w:marRight w:val="0"/>
      <w:marTop w:val="0"/>
      <w:marBottom w:val="0"/>
      <w:divBdr>
        <w:top w:val="none" w:sz="0" w:space="0" w:color="auto"/>
        <w:left w:val="none" w:sz="0" w:space="0" w:color="auto"/>
        <w:bottom w:val="none" w:sz="0" w:space="0" w:color="auto"/>
        <w:right w:val="none" w:sz="0" w:space="0" w:color="auto"/>
      </w:divBdr>
    </w:div>
    <w:div w:id="591353496">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summary-care-records-scr/additional-information-in-scr" TargetMode="External"/><Relationship Id="rId13" Type="http://schemas.openxmlformats.org/officeDocument/2006/relationships/hyperlink" Target="http://www.rcgp.org.uk/" TargetMode="External"/><Relationship Id="rId18" Type="http://schemas.openxmlformats.org/officeDocument/2006/relationships/hyperlink" Target="mailto:enquiries@nhsdigital.nhs.uk"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www.necsu.nhs.uk" TargetMode="External"/><Relationship Id="rId3" Type="http://schemas.openxmlformats.org/officeDocument/2006/relationships/styles" Target="styles.xml"/><Relationship Id="rId21" Type="http://schemas.openxmlformats.org/officeDocument/2006/relationships/hyperlink" Target="https://digital.nhs.uk/services/gp-connect/gp-connect-in-your-organisation/gp-connect-privacy-notice" TargetMode="External"/><Relationship Id="rId34" Type="http://schemas.openxmlformats.org/officeDocument/2006/relationships/hyperlink" Target="https://digital.nhs.uk/about-nhs-digital/corporate-information-and-documents/independent-group-advising-on-the-release-of-data" TargetMode="External"/><Relationship Id="rId42" Type="http://schemas.openxmlformats.org/officeDocument/2006/relationships/hyperlink" Target="https://ico.org.uk/" TargetMode="External"/><Relationship Id="rId7" Type="http://schemas.openxmlformats.org/officeDocument/2006/relationships/hyperlink" Target="https://digital.nhs.uk/services/summary-care-records-scr/summary-care-records-scr-information-for-patients" TargetMode="External"/><Relationship Id="rId12" Type="http://schemas.openxmlformats.org/officeDocument/2006/relationships/hyperlink" Target="http://www.bma.org.uk/"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www.nhs.uk/your-nhs-data-matters/" TargetMode="External"/><Relationship Id="rId33" Type="http://schemas.openxmlformats.org/officeDocument/2006/relationships/hyperlink" Target="https://digital.nhs.uk/services/data-access-request-service-dars" TargetMode="External"/><Relationship Id="rId38" Type="http://schemas.openxmlformats.org/officeDocument/2006/relationships/hyperlink" Target="https://digital.nhs.uk/article/1202/Records-Management-Code-of-Practice-for-Health-and-Social-Care-2016" TargetMode="External"/><Relationship Id="rId2" Type="http://schemas.openxmlformats.org/officeDocument/2006/relationships/numbering" Target="numbering.xml"/><Relationship Id="rId16" Type="http://schemas.openxmlformats.org/officeDocument/2006/relationships/hyperlink" Target="https://creativecommons.org/licenses/by/2.0/" TargetMode="External"/><Relationship Id="rId20" Type="http://schemas.openxmlformats.org/officeDocument/2006/relationships/hyperlink" Target="https://digital.nhs.uk/services/summary-care-records-scr/summary-care-record-supplementary-transparency-notice" TargetMode="External"/><Relationship Id="rId29" Type="http://schemas.openxmlformats.org/officeDocument/2006/relationships/hyperlink" Target="https://digital.nhs.uk/about-nhs-digital/corporate-information-and-documents/independent-group-advising-on-the-release-of-data" TargetMode="External"/><Relationship Id="rId41" Type="http://schemas.openxmlformats.org/officeDocument/2006/relationships/hyperlink" Target="http://www.optum.co.uk" TargetMode="External"/><Relationship Id="rId1" Type="http://schemas.openxmlformats.org/officeDocument/2006/relationships/customXml" Target="../customXml/item1.xml"/><Relationship Id="rId6" Type="http://schemas.openxmlformats.org/officeDocument/2006/relationships/hyperlink" Target="https://digital.nhs.uk/services/summary-care-records-scr/summary-care-records-scr-information-for-patients" TargetMode="External"/><Relationship Id="rId11" Type="http://schemas.openxmlformats.org/officeDocument/2006/relationships/hyperlink" Target="https://cprd.com/transparency-information" TargetMode="External"/><Relationship Id="rId24" Type="http://schemas.openxmlformats.org/officeDocument/2006/relationships/hyperlink" Target="https://nhs-prod.global.ssl.fastly.net/binaries/content/assets/website-assets/data-and-information/data-collections/general-practice-data-for-planning-and-research/type-1-opt-out-form.docx" TargetMode="External"/><Relationship Id="rId32" Type="http://schemas.openxmlformats.org/officeDocument/2006/relationships/hyperlink" Target="https://digital.nhs.uk/data-and-information/data-collections-and-data-sets/data-collections/general-practice-data-for-planning-and-research/transparency-notice" TargetMode="External"/><Relationship Id="rId37" Type="http://schemas.openxmlformats.org/officeDocument/2006/relationships/hyperlink" Target="https://digital.nhs.uk/services/data-access-request-service-dars/register-of-approved-data-releases" TargetMode="External"/><Relationship Id="rId40" Type="http://schemas.openxmlformats.org/officeDocument/2006/relationships/hyperlink" Target="https://www.optum.co.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6" Type="http://schemas.openxmlformats.org/officeDocument/2006/relationships/hyperlink" Target="https://digital.nhs.uk/data-and-information/data-collections-and-data-sets/data-collections/general-practice-data-for-planning-and-research/transparency-notice" TargetMode="External"/><Relationship Id="rId10" Type="http://schemas.openxmlformats.org/officeDocument/2006/relationships/hyperlink" Target="https://digital.nhs.uk/services/summary-care-records-scr/scr-patient-consent-preference-form" TargetMode="External"/><Relationship Id="rId19" Type="http://schemas.openxmlformats.org/officeDocument/2006/relationships/hyperlink" Target="https://digital.nhs.uk/data-and-information/data-collections-and-data-sets/data-collections/general-practice-data-for-planning-and-research" TargetMode="External"/><Relationship Id="rId31" Type="http://schemas.openxmlformats.org/officeDocument/2006/relationships/hyperlink" Target="https://digital.nhs.uk/dashboard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www.gov.uk/government/organisations/national-data-guardian" TargetMode="External"/><Relationship Id="rId22"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7"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0" Type="http://schemas.openxmlformats.org/officeDocument/2006/relationships/hyperlink" Target="https://digital.nhs.uk/data" TargetMode="External"/><Relationship Id="rId35" Type="http://schemas.openxmlformats.org/officeDocument/2006/relationships/hyperlink" Target="https://digital.nhs.uk/data-and-information/data-insights-and-statistics/improving-our-data-processing-services" TargetMode="External"/><Relationship Id="rId43" Type="http://schemas.openxmlformats.org/officeDocument/2006/relationships/hyperlink" Target="mailto:gmicb-bol.practicedpo@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4E87D-4359-437C-8F7C-4E1934A1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9218</Words>
  <Characters>52547</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Linda.Cassells</cp:lastModifiedBy>
  <cp:revision>8</cp:revision>
  <cp:lastPrinted>2019-06-13T09:46:00Z</cp:lastPrinted>
  <dcterms:created xsi:type="dcterms:W3CDTF">2022-08-22T09:40:00Z</dcterms:created>
  <dcterms:modified xsi:type="dcterms:W3CDTF">2023-06-20T11:28:00Z</dcterms:modified>
</cp:coreProperties>
</file>